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Antena Yagi oraz jej zasięg | inradio.pl</w:t>
      </w:r>
    </w:p>
    <w:p>
      <w:pPr>
        <w:spacing w:before="0" w:after="500" w:line="264" w:lineRule="auto"/>
      </w:pPr>
      <w:r>
        <w:rPr>
          <w:rFonts w:ascii="calibri" w:hAnsi="calibri" w:eastAsia="calibri" w:cs="calibri"/>
          <w:sz w:val="36"/>
          <w:szCs w:val="36"/>
          <w:b/>
        </w:rPr>
        <w:t xml:space="preserve">Antena Yagi to doskonałe rozwiązanie dla każdego, kogo interesuje tematyka anten kierunkowych. Produkt ten umożliwia uzyskanie bardzo dużych wartości zysku. Możliwe ponadto jest łączenie ich z wykorzystaniem układów fazowych znanych jako splittery. Prowadzi do dalszego zwiększania zysku.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Anteny</w:t>
      </w:r>
      <w:r>
        <w:rPr>
          <w:rFonts w:ascii="calibri" w:hAnsi="calibri" w:eastAsia="calibri" w:cs="calibri"/>
          <w:sz w:val="24"/>
          <w:szCs w:val="24"/>
        </w:rPr>
        <w:t xml:space="preserve"> kierunkowe zdecydowanie są ciekawą technologią. Znane też jako </w:t>
      </w:r>
      <w:r>
        <w:rPr>
          <w:rFonts w:ascii="calibri" w:hAnsi="calibri" w:eastAsia="calibri" w:cs="calibri"/>
          <w:sz w:val="24"/>
          <w:szCs w:val="24"/>
          <w:b/>
        </w:rPr>
        <w:t xml:space="preserve">YAGI</w:t>
      </w:r>
      <w:r>
        <w:rPr>
          <w:rFonts w:ascii="calibri" w:hAnsi="calibri" w:eastAsia="calibri" w:cs="calibri"/>
          <w:sz w:val="24"/>
          <w:szCs w:val="24"/>
        </w:rPr>
        <w:t xml:space="preserve">, wyróżniają się swoim znacznym </w:t>
      </w:r>
      <w:r>
        <w:rPr>
          <w:rFonts w:ascii="calibri" w:hAnsi="calibri" w:eastAsia="calibri" w:cs="calibri"/>
          <w:sz w:val="24"/>
          <w:szCs w:val="24"/>
          <w:b/>
        </w:rPr>
        <w:t xml:space="preserve">zasięgiem</w:t>
      </w:r>
      <w:r>
        <w:rPr>
          <w:rFonts w:ascii="calibri" w:hAnsi="calibri" w:eastAsia="calibri" w:cs="calibri"/>
          <w:sz w:val="24"/>
          <w:szCs w:val="24"/>
        </w:rPr>
        <w:t xml:space="preserve">. Jest jednak jeden wymóg w ich stosowaniu - konieczność nakierowania ich ku odbiorcy lub też nadawcy. Ważnym aspektem są także możliwości płynące z potencjalnego łączenia ich tzw. splitterami - wynika z tego znaczna korzyść, a mianowicie zwielokrotnienie zysku. Czego jednak jeszcze wymagają rozwiązania używające tej technologii?</w:t>
      </w:r>
    </w:p>
    <w:p>
      <w:pPr>
        <w:spacing w:before="0" w:after="300"/>
      </w:pPr>
    </w:p>
    <w:p>
      <w:pPr>
        <w:jc w:val="center"/>
      </w:pPr>
      <w:r>
        <w:pict>
          <v:shape type="#_x0000_t75" style="width:480px; height:33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Antena Yagi - jak poprawić zasięg?</w:t>
      </w:r>
    </w:p>
    <w:p>
      <w:pPr>
        <w:spacing w:before="0" w:after="300"/>
      </w:pPr>
      <w:r>
        <w:rPr>
          <w:rFonts w:ascii="calibri" w:hAnsi="calibri" w:eastAsia="calibri" w:cs="calibri"/>
          <w:sz w:val="24"/>
          <w:szCs w:val="24"/>
        </w:rPr>
        <w:t xml:space="preserve">W celu zwiększenia zasięgu możliwego do uzyskania przy używaniu </w:t>
      </w:r>
      <w:r>
        <w:rPr>
          <w:rFonts w:ascii="calibri" w:hAnsi="calibri" w:eastAsia="calibri" w:cs="calibri"/>
          <w:sz w:val="24"/>
          <w:szCs w:val="24"/>
          <w:b/>
        </w:rPr>
        <w:t xml:space="preserve">anteny</w:t>
      </w:r>
      <w:r>
        <w:rPr>
          <w:rFonts w:ascii="calibri" w:hAnsi="calibri" w:eastAsia="calibri" w:cs="calibri"/>
          <w:sz w:val="24"/>
          <w:szCs w:val="24"/>
        </w:rPr>
        <w:t xml:space="preserve"> </w:t>
      </w:r>
      <w:r>
        <w:rPr>
          <w:rFonts w:ascii="calibri" w:hAnsi="calibri" w:eastAsia="calibri" w:cs="calibri"/>
          <w:sz w:val="24"/>
          <w:szCs w:val="24"/>
          <w:b/>
        </w:rPr>
        <w:t xml:space="preserve">Yagi</w:t>
      </w:r>
      <w:r>
        <w:rPr>
          <w:rFonts w:ascii="calibri" w:hAnsi="calibri" w:eastAsia="calibri" w:cs="calibri"/>
          <w:sz w:val="24"/>
          <w:szCs w:val="24"/>
        </w:rPr>
        <w:t xml:space="preserve"> należy mieć możliwość pełnej regulacji obrotu samego urządzenia. Do tego służy rotor, czyli dodatkowa obrotnica. Do czego jednak się stosuje to rozwiązanie? Można tu wymienić kilka rzeczy, takich jak łączność typu EME. Na zwiększenie </w:t>
      </w:r>
      <w:r>
        <w:rPr>
          <w:rFonts w:ascii="calibri" w:hAnsi="calibri" w:eastAsia="calibri" w:cs="calibri"/>
          <w:sz w:val="24"/>
          <w:szCs w:val="24"/>
          <w:b/>
        </w:rPr>
        <w:t xml:space="preserve">zasięgu</w:t>
      </w:r>
      <w:r>
        <w:rPr>
          <w:rFonts w:ascii="calibri" w:hAnsi="calibri" w:eastAsia="calibri" w:cs="calibri"/>
          <w:sz w:val="24"/>
          <w:szCs w:val="24"/>
        </w:rPr>
        <w:t xml:space="preserve"> pozytywnie wpłynie także umieszczenie jej na wyższej wysokości. Dlatego właśnie jeżeli tylko istnieją sprzyjające warunki, jak najbardziej należy to zrobić.</w:t>
      </w:r>
    </w:p>
    <w:p>
      <w:pPr>
        <w:spacing w:before="0" w:after="500" w:line="264" w:lineRule="auto"/>
      </w:pPr>
      <w:r>
        <w:rPr>
          <w:rFonts w:ascii="calibri" w:hAnsi="calibri" w:eastAsia="calibri" w:cs="calibri"/>
          <w:sz w:val="36"/>
          <w:szCs w:val="36"/>
          <w:b/>
        </w:rPr>
        <w:t xml:space="preserve">Antena Yagi - co oprócz zasięgu?</w:t>
      </w:r>
    </w:p>
    <w:p>
      <w:pPr>
        <w:spacing w:before="0" w:after="300"/>
      </w:pPr>
      <w:r>
        <w:rPr>
          <w:rFonts w:ascii="calibri" w:hAnsi="calibri" w:eastAsia="calibri" w:cs="calibri"/>
          <w:sz w:val="24"/>
          <w:szCs w:val="24"/>
        </w:rPr>
        <w:t xml:space="preserve">Są one również stosowane w paśmie KF. Biorąc jednak pod uwagę koszt i rozmiar, na dłuższą metę nie jest to rozwiązanie opłacalne. </w:t>
      </w:r>
      <w:r>
        <w:rPr>
          <w:rFonts w:ascii="calibri" w:hAnsi="calibri" w:eastAsia="calibri" w:cs="calibri"/>
          <w:sz w:val="24"/>
          <w:szCs w:val="24"/>
          <w:b/>
        </w:rPr>
        <w:t xml:space="preserve">Antena</w:t>
      </w:r>
      <w:r>
        <w:rPr>
          <w:rFonts w:ascii="calibri" w:hAnsi="calibri" w:eastAsia="calibri" w:cs="calibri"/>
          <w:sz w:val="24"/>
          <w:szCs w:val="24"/>
        </w:rPr>
        <w:t xml:space="preserve"> </w:t>
      </w:r>
      <w:r>
        <w:rPr>
          <w:rFonts w:ascii="calibri" w:hAnsi="calibri" w:eastAsia="calibri" w:cs="calibri"/>
          <w:sz w:val="24"/>
          <w:szCs w:val="24"/>
          <w:b/>
        </w:rPr>
        <w:t xml:space="preserve">Yagi</w:t>
      </w:r>
      <w:r>
        <w:rPr>
          <w:rFonts w:ascii="calibri" w:hAnsi="calibri" w:eastAsia="calibri" w:cs="calibri"/>
          <w:sz w:val="24"/>
          <w:szCs w:val="24"/>
        </w:rPr>
        <w:t xml:space="preserve"> jest za to często użytkowana dla częstotliwości 14 MHz. Prowadzi to do znacznego zwiększenia </w:t>
      </w:r>
      <w:r>
        <w:rPr>
          <w:rFonts w:ascii="calibri" w:hAnsi="calibri" w:eastAsia="calibri" w:cs="calibri"/>
          <w:sz w:val="24"/>
          <w:szCs w:val="24"/>
          <w:b/>
        </w:rPr>
        <w:t xml:space="preserve">zasięgu</w:t>
      </w:r>
      <w:r>
        <w:rPr>
          <w:rFonts w:ascii="calibri" w:hAnsi="calibri" w:eastAsia="calibri" w:cs="calibri"/>
          <w:sz w:val="24"/>
          <w:szCs w:val="24"/>
        </w:rPr>
        <w:t xml:space="preserve"> bez przyrostu zużywanej mocy. Istotnym aspektem działanie takich urządzeń jest także znaczne tłumienie boczne i tyle, trzeba jednak umieć je w należyty sposób wykorzystać. Same ich obwody są strojone w sposób bardzo wąski.</w:t>
      </w:r>
    </w:p>
    <w:p>
      <w:pPr>
        <w:spacing w:before="0" w:after="300"/>
      </w:pPr>
      <w:hyperlink r:id="rId8" w:history="1">
        <w:r>
          <w:rPr>
            <w:rFonts w:ascii="calibri" w:hAnsi="calibri" w:eastAsia="calibri" w:cs="calibri"/>
            <w:color w:val="0000FF"/>
            <w:sz w:val="24"/>
            <w:szCs w:val="24"/>
            <w:u w:val="single"/>
          </w:rPr>
          <w:t xml:space="preserve">antena Yagi zasięg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radio.pl/aktualnosci/253-anteny-kieru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2026-02-04T04:19:29+01:00</dcterms:created>
  <dcterms:modified xsi:type="dcterms:W3CDTF">2026-02-04T04:19:29+01:00</dcterms:modified>
</cp:coreProperties>
</file>

<file path=docProps/custom.xml><?xml version="1.0" encoding="utf-8"?>
<Properties xmlns="http://schemas.openxmlformats.org/officeDocument/2006/custom-properties" xmlns:vt="http://schemas.openxmlformats.org/officeDocument/2006/docPropsVTypes"/>
</file>